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382"/>
        <w:gridCol w:w="4730"/>
      </w:tblGrid>
      <w:tr w:rsidRPr="006E4955" w:rsidR="00F67A87" w:rsidTr="3EE90C1C" w14:paraId="0FF44861" w14:textId="77777777">
        <w:trPr>
          <w:trHeight w:val="555"/>
        </w:trPr>
        <w:tc>
          <w:tcPr>
            <w:tcW w:w="3369" w:type="dxa"/>
            <w:tcMar/>
          </w:tcPr>
          <w:p w:rsidRPr="006E4955" w:rsidR="00F67A87" w:rsidP="00961A4C" w:rsidRDefault="00F67A87" w14:paraId="4640BA28" w14:textId="77777777">
            <w:pPr>
              <w:jc w:val="center"/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  <w:u w:val="single"/>
              </w:rPr>
            </w:pPr>
            <w:r w:rsidRPr="006E4955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  <w:u w:val="single"/>
              </w:rPr>
              <w:t>Maths</w:t>
            </w:r>
          </w:p>
        </w:tc>
        <w:tc>
          <w:tcPr>
            <w:tcW w:w="2693" w:type="dxa"/>
            <w:tcMar/>
          </w:tcPr>
          <w:p w:rsidRPr="006E4955" w:rsidR="00F67A87" w:rsidP="00961A4C" w:rsidRDefault="00F67A87" w14:paraId="0A6CB2C4" w14:textId="77777777">
            <w:pPr>
              <w:jc w:val="center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  <w:u w:val="single"/>
              </w:rPr>
              <w:t>English</w:t>
            </w:r>
          </w:p>
        </w:tc>
        <w:tc>
          <w:tcPr>
            <w:tcW w:w="3382" w:type="dxa"/>
            <w:tcMar/>
          </w:tcPr>
          <w:p w:rsidRPr="006E4955" w:rsidR="00F67A87" w:rsidP="00961A4C" w:rsidRDefault="00F67A87" w14:paraId="778F0F42" w14:textId="77777777">
            <w:pPr>
              <w:jc w:val="center"/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  <w:u w:val="single"/>
              </w:rPr>
            </w:pPr>
            <w:r w:rsidRPr="006E4955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  <w:u w:val="single"/>
              </w:rPr>
              <w:t>Reading</w:t>
            </w:r>
          </w:p>
        </w:tc>
        <w:tc>
          <w:tcPr>
            <w:tcW w:w="4730" w:type="dxa"/>
            <w:tcMar/>
          </w:tcPr>
          <w:p w:rsidRPr="006E4955" w:rsidR="00F67A87" w:rsidP="00961A4C" w:rsidRDefault="00F67A87" w14:paraId="419FA6ED" w14:textId="77777777">
            <w:pPr>
              <w:jc w:val="center"/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  <w:u w:val="single"/>
              </w:rPr>
            </w:pPr>
            <w:r w:rsidRPr="006E4955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  <w:u w:val="single"/>
              </w:rPr>
              <w:t>Topic/Science</w:t>
            </w:r>
          </w:p>
        </w:tc>
      </w:tr>
      <w:tr w:rsidRPr="006E4955" w:rsidR="00F67A87" w:rsidTr="3EE90C1C" w14:paraId="21B57B42" w14:textId="77777777">
        <w:trPr>
          <w:trHeight w:val="847"/>
        </w:trPr>
        <w:tc>
          <w:tcPr>
            <w:tcW w:w="3369" w:type="dxa"/>
            <w:tcMar/>
          </w:tcPr>
          <w:p w:rsidRPr="006E4955" w:rsidR="00F67A87" w:rsidP="00961A4C" w:rsidRDefault="00F67A87" w14:paraId="3744A708" w14:textId="77777777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>Weekly Focus:</w:t>
            </w:r>
          </w:p>
          <w:p w:rsidRPr="006E4955" w:rsidR="00F67A87" w:rsidP="463D8A36" w:rsidRDefault="00F67A87" w14:paraId="11A2715A" w14:textId="31DA578F">
            <w:pPr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r w:rsidRPr="48E02345" w:rsidR="48E02345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  <w:t>Year 1:  Multiplication and Division</w:t>
            </w:r>
          </w:p>
          <w:p w:rsidR="7FE87317" w:rsidP="7FE87317" w:rsidRDefault="7FE87317" w14:paraId="65C2086D" w14:textId="2A76DC51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</w:p>
          <w:p w:rsidRPr="006E4955" w:rsidR="00F67A87" w:rsidP="003D2A79" w:rsidRDefault="00F67A87" w14:paraId="4EFE621B" w14:textId="1DA50873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7FE87317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 xml:space="preserve">Year 2: </w:t>
            </w:r>
            <w:r w:rsidRPr="7FE87317" w:rsidR="00C0655B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 xml:space="preserve">Shape </w:t>
            </w:r>
          </w:p>
        </w:tc>
        <w:tc>
          <w:tcPr>
            <w:tcW w:w="2693" w:type="dxa"/>
            <w:tcMar/>
          </w:tcPr>
          <w:p w:rsidR="00F67A87" w:rsidP="00961A4C" w:rsidRDefault="00F67A87" w14:paraId="470509AB" w14:textId="77777777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  <w:r w:rsidRPr="2CDBACFA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 xml:space="preserve">Weekly Focus: </w:t>
            </w:r>
          </w:p>
          <w:p w:rsidR="00C051A1" w:rsidP="7FE87317" w:rsidRDefault="00C051A1" w14:paraId="672A6659" w14:textId="02966B48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</w:p>
          <w:p w:rsidRPr="006E4955" w:rsidR="00F67A87" w:rsidP="7910266B" w:rsidRDefault="7910266B" w14:paraId="7142F91C" w14:textId="61B65BDF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7910266B">
              <w:rPr>
                <w:rFonts w:ascii="Sassoon Primary" w:hAnsi="Sassoon Primary" w:eastAsia="Century Gothic" w:cs="Century Gothic"/>
                <w:sz w:val="20"/>
                <w:szCs w:val="20"/>
              </w:rPr>
              <w:t>To write a story opening.</w:t>
            </w:r>
          </w:p>
          <w:p w:rsidRPr="006E4955" w:rsidR="00F67A87" w:rsidP="7910266B" w:rsidRDefault="7910266B" w14:paraId="0A37501D" w14:textId="635D169F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7910266B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Please click on the links and watch the videos. </w:t>
            </w:r>
          </w:p>
        </w:tc>
        <w:tc>
          <w:tcPr>
            <w:tcW w:w="3382" w:type="dxa"/>
            <w:tcMar/>
          </w:tcPr>
          <w:p w:rsidRPr="006E4955" w:rsidR="00F67A87" w:rsidP="00961A4C" w:rsidRDefault="00F67A87" w14:paraId="1C0A2B04" w14:textId="77777777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 xml:space="preserve">Text/s: </w:t>
            </w:r>
          </w:p>
          <w:p w:rsidRPr="00B47498" w:rsidR="00CC5170" w:rsidP="7FE87317" w:rsidRDefault="7FE87317" w14:paraId="35C8DE83" w14:textId="261907B7">
            <w:pPr>
              <w:pStyle w:val="ListParagraph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3EE90C1C" w:rsidR="3EE90C1C">
              <w:rPr>
                <w:rFonts w:ascii="Sassoon Primary" w:hAnsi="Sassoon Primary" w:eastAsia="Century Gothic" w:cs="Century Gothic"/>
                <w:sz w:val="20"/>
                <w:szCs w:val="20"/>
              </w:rPr>
              <w:t>The 3 Billy Goats Comprehension</w:t>
            </w:r>
          </w:p>
          <w:p w:rsidRPr="00B47498" w:rsidR="00CC5170" w:rsidP="003D2A79" w:rsidRDefault="00CC5170" w14:paraId="5DAB6C7B" w14:textId="738A470D">
            <w:pPr>
              <w:pStyle w:val="ListParagraph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</w:tc>
        <w:tc>
          <w:tcPr>
            <w:tcW w:w="4730" w:type="dxa"/>
            <w:tcMar/>
          </w:tcPr>
          <w:p w:rsidRPr="006E4955" w:rsidR="00F67A87" w:rsidP="00961A4C" w:rsidRDefault="00F67A87" w14:paraId="0AC77A2F" w14:textId="0AFD5799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4F24423D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 xml:space="preserve">Topic </w:t>
            </w:r>
            <w:proofErr w:type="gramStart"/>
            <w:r w:rsidRPr="4F24423D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>Unit:</w:t>
            </w:r>
            <w:r w:rsidRPr="4F24423D" w:rsidR="00C051A1">
              <w:rPr>
                <w:rFonts w:ascii="Sassoon Primary" w:hAnsi="Sassoon Primary" w:eastAsia="Century Gothic" w:cs="Century Gothic"/>
                <w:sz w:val="20"/>
                <w:szCs w:val="20"/>
              </w:rPr>
              <w:t>.</w:t>
            </w:r>
            <w:proofErr w:type="gramEnd"/>
            <w:r w:rsidRPr="4F24423D" w:rsidR="00C051A1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 The Plague </w:t>
            </w:r>
          </w:p>
          <w:p w:rsidRPr="006E4955" w:rsidR="00F67A87" w:rsidP="00961A4C" w:rsidRDefault="00F67A87" w14:paraId="02EB378F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6E4955" w:rsidR="00F67A87" w:rsidP="4F24423D" w:rsidRDefault="00F67A87" w14:paraId="1E2EB371" w14:textId="65353144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  <w:r w:rsidRPr="7FE87317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>Science Unit:</w:t>
            </w:r>
          </w:p>
          <w:p w:rsidR="7FE87317" w:rsidP="7FE87317" w:rsidRDefault="7910266B" w14:paraId="708151D8" w14:textId="2FB42C6A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  <w:r w:rsidRPr="7910266B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 xml:space="preserve">Year </w:t>
            </w:r>
            <w:proofErr w:type="gramStart"/>
            <w:r w:rsidRPr="7910266B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>1 :</w:t>
            </w:r>
            <w:proofErr w:type="gramEnd"/>
            <w:r w:rsidRPr="7910266B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 xml:space="preserve"> Everyday materials</w:t>
            </w:r>
          </w:p>
          <w:p w:rsidRPr="006E4955" w:rsidR="00F67A87" w:rsidP="7910266B" w:rsidRDefault="4F24423D" w14:paraId="79DA5ED4" w14:textId="1615C6AA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  <w:r w:rsidRPr="7910266B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>Year 2: Plants</w:t>
            </w:r>
          </w:p>
        </w:tc>
      </w:tr>
      <w:tr w:rsidRPr="006E4955" w:rsidR="00F67A87" w:rsidTr="3EE90C1C" w14:paraId="31FB4C73" w14:textId="77777777">
        <w:tc>
          <w:tcPr>
            <w:tcW w:w="3369" w:type="dxa"/>
            <w:shd w:val="clear" w:color="auto" w:fill="auto"/>
            <w:tcMar/>
          </w:tcPr>
          <w:p w:rsidRPr="006E4955" w:rsidR="00F67A87" w:rsidP="00961A4C" w:rsidRDefault="00F67A87" w14:paraId="4A696AD6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>Monday:</w:t>
            </w:r>
          </w:p>
          <w:p w:rsidR="00E25B1B" w:rsidP="48E02345" w:rsidRDefault="00E25B1B" w14:paraId="7887374F" w14:textId="5E911E22">
            <w:pPr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  <w:u w:val="none"/>
              </w:rPr>
            </w:pPr>
            <w:r w:rsidRPr="48E02345" w:rsidR="48E02345">
              <w:rPr>
                <w:rFonts w:ascii="Sassoon Primary" w:hAnsi="Sassoon Primary" w:eastAsia="Century Gothic" w:cs="Century Gothic"/>
                <w:sz w:val="20"/>
                <w:szCs w:val="20"/>
                <w:u w:val="single"/>
              </w:rPr>
              <w:t xml:space="preserve">Year 1: </w:t>
            </w:r>
            <w:r w:rsidRPr="48E02345" w:rsidR="48E02345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  <w:u w:val="none"/>
              </w:rPr>
              <w:t>Counting in 2s</w:t>
            </w:r>
          </w:p>
          <w:p w:rsidR="7FE87317" w:rsidP="7FE87317" w:rsidRDefault="7FE87317" w14:paraId="7FF6263D" w14:textId="59920726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48E02345" w:rsidP="48E02345" w:rsidRDefault="48E02345" w14:paraId="35F22B25" w14:textId="09F746AA">
            <w:pPr>
              <w:pStyle w:val="Normal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hyperlink r:id="Rc303d92cf6fe4a98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sz w:val="20"/>
                  <w:szCs w:val="20"/>
                </w:rPr>
                <w:t>https://vimeo.com/521501160</w:t>
              </w:r>
            </w:hyperlink>
          </w:p>
          <w:p w:rsidR="48E02345" w:rsidP="48E02345" w:rsidRDefault="48E02345" w14:paraId="057B792D" w14:textId="18641696">
            <w:pPr>
              <w:pStyle w:val="Normal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hyperlink r:id="Rf7179492e44b4127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sz w:val="20"/>
                  <w:szCs w:val="20"/>
                </w:rPr>
                <w:t>https://assets.whiterosemaths.com/fixed/res/2019/12/Y1-Spring-Block-2-D8-Count-in-2s-2019.pdf</w:t>
              </w:r>
            </w:hyperlink>
          </w:p>
          <w:p w:rsidR="48E02345" w:rsidP="48E02345" w:rsidRDefault="48E02345" w14:paraId="0A2E4B62" w14:textId="6EF40939">
            <w:pPr>
              <w:pStyle w:val="Normal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48E02345" w:rsidP="48E02345" w:rsidRDefault="48E02345" w14:paraId="1566AA34" w14:textId="6BE69B18">
            <w:pPr>
              <w:pStyle w:val="Normal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00E25B1B" w:rsidP="7FE87317" w:rsidRDefault="00E25B1B" w14:paraId="0868D937" w14:textId="07B4CC0C">
            <w:pPr>
              <w:rPr>
                <w:rFonts w:ascii="Sassoon Primary" w:hAnsi="Sassoon Primary" w:eastAsia="Century Gothic" w:cs="Century Gothic"/>
                <w:sz w:val="20"/>
                <w:szCs w:val="20"/>
                <w:u w:val="single"/>
              </w:rPr>
            </w:pPr>
            <w:r w:rsidRPr="7FE87317">
              <w:rPr>
                <w:rFonts w:ascii="Sassoon Primary" w:hAnsi="Sassoon Primary" w:eastAsia="Century Gothic" w:cs="Century Gothic"/>
                <w:sz w:val="20"/>
                <w:szCs w:val="20"/>
                <w:u w:val="single"/>
              </w:rPr>
              <w:t xml:space="preserve">Year 2- </w:t>
            </w:r>
          </w:p>
          <w:p w:rsidRPr="006E4955" w:rsidR="00E34E97" w:rsidP="40288C16" w:rsidRDefault="00E34E97" w14:paraId="6E509895" w14:textId="5A6D6680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hyperlink r:id="R0d17ab9ba8d94350">
              <w:r w:rsidRPr="40288C16" w:rsidR="40288C16">
                <w:rPr>
                  <w:rStyle w:val="Hyperlink"/>
                  <w:rFonts w:ascii="Sassoon Primary" w:hAnsi="Sassoon Primary" w:eastAsia="Century Gothic" w:cs="Century Gothic"/>
                  <w:sz w:val="20"/>
                  <w:szCs w:val="20"/>
                </w:rPr>
                <w:t>https://vimeo.com/514239683</w:t>
              </w:r>
            </w:hyperlink>
          </w:p>
          <w:p w:rsidRPr="006E4955" w:rsidR="00E34E97" w:rsidP="40288C16" w:rsidRDefault="00E34E97" w14:paraId="223FD18D" w14:textId="05DEDE98">
            <w:pPr>
              <w:pStyle w:val="Normal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hyperlink r:id="R6dfb217c89a049f8">
              <w:r w:rsidRPr="40288C16" w:rsidR="40288C16">
                <w:rPr>
                  <w:rStyle w:val="Hyperlink"/>
                  <w:rFonts w:ascii="Sassoon Primary" w:hAnsi="Sassoon Primary" w:eastAsia="Century Gothic" w:cs="Century Gothic"/>
                  <w:sz w:val="20"/>
                  <w:szCs w:val="20"/>
                </w:rPr>
                <w:t>https://assets.whiterosemaths.com/fixed/res/2019/12/Y2-Spring-Block-3-WO12-Make-patterns-with-3D-shapes-2019.pdf</w:t>
              </w:r>
            </w:hyperlink>
            <w:r w:rsidRPr="40288C16" w:rsidR="40288C16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 </w:t>
            </w:r>
          </w:p>
          <w:p w:rsidRPr="006E4955" w:rsidR="00E34E97" w:rsidP="40288C16" w:rsidRDefault="00E34E97" w14:paraId="2411FEE1" w14:textId="35ACE0F2">
            <w:pPr>
              <w:pStyle w:val="Normal"/>
            </w:pPr>
          </w:p>
          <w:p w:rsidRPr="006E4955" w:rsidR="00E34E97" w:rsidP="40288C16" w:rsidRDefault="00E34E97" w14:paraId="0E27B00A" w14:textId="39BB67E4">
            <w:pPr>
              <w:pStyle w:val="Normal"/>
            </w:pPr>
          </w:p>
        </w:tc>
        <w:tc>
          <w:tcPr>
            <w:tcW w:w="2693" w:type="dxa"/>
            <w:shd w:val="clear" w:color="auto" w:fill="auto"/>
            <w:tcMar/>
          </w:tcPr>
          <w:p w:rsidRPr="006E4955" w:rsidR="00F67A87" w:rsidP="00961A4C" w:rsidRDefault="00F67A87" w14:paraId="3DF46BF2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Monday: </w:t>
            </w:r>
          </w:p>
          <w:p w:rsidRPr="006E4955" w:rsidR="004006CA" w:rsidP="7910266B" w:rsidRDefault="004006CA" w14:paraId="14DE2EFF" w14:textId="1365E4AD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6E4955" w:rsidR="004006CA" w:rsidP="3EE90C1C" w:rsidRDefault="7910266B" w14:paraId="0A6959E7" w14:textId="29ACB4C0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1E2D"/>
                <w:sz w:val="18"/>
                <w:szCs w:val="18"/>
                <w:lang w:val="en-GB"/>
              </w:rPr>
            </w:pPr>
            <w:r w:rsidRPr="3EE90C1C" w:rsidR="3EE90C1C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1E2D"/>
                <w:sz w:val="18"/>
                <w:szCs w:val="18"/>
                <w:lang w:val="en-GB"/>
              </w:rPr>
              <w:t>https://classroom.thenational.academy/lessons/to-box-up-for-purpose-65jp4t</w:t>
            </w:r>
          </w:p>
        </w:tc>
        <w:tc>
          <w:tcPr>
            <w:tcW w:w="3382" w:type="dxa"/>
            <w:shd w:val="clear" w:color="auto" w:fill="auto"/>
            <w:tcMar/>
          </w:tcPr>
          <w:p w:rsidRPr="006E4955" w:rsidR="00382B13" w:rsidP="00382B13" w:rsidRDefault="00F67A87" w14:paraId="0E5C3293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  <w:u w:val="single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  <w:u w:val="single"/>
              </w:rPr>
              <w:t xml:space="preserve">Monday: </w:t>
            </w:r>
            <w:r w:rsidRPr="006E4955" w:rsidR="00382B13">
              <w:rPr>
                <w:rFonts w:ascii="Sassoon Primary" w:hAnsi="Sassoon Primary" w:eastAsia="Century Gothic" w:cs="Century Gothic"/>
                <w:sz w:val="20"/>
                <w:szCs w:val="20"/>
                <w:u w:val="single"/>
              </w:rPr>
              <w:t xml:space="preserve">Lesson 1 </w:t>
            </w:r>
          </w:p>
          <w:p w:rsidRPr="005552C7" w:rsidR="00E25B1B" w:rsidP="00C0655B" w:rsidRDefault="7FE87317" w14:paraId="60061E4C" w14:textId="3664FBD0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3EE90C1C" w:rsidR="3EE90C1C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Please download the text and answer the questions. </w:t>
            </w:r>
          </w:p>
        </w:tc>
        <w:tc>
          <w:tcPr>
            <w:tcW w:w="4730" w:type="dxa"/>
            <w:shd w:val="clear" w:color="auto" w:fill="auto"/>
            <w:tcMar/>
          </w:tcPr>
          <w:p w:rsidR="463D8A36" w:rsidP="463D8A36" w:rsidRDefault="463D8A36" w14:paraId="50E2DAA6" w14:textId="79BBC8FC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48E02345" w:rsidR="48E02345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Monday:  </w:t>
            </w:r>
          </w:p>
          <w:p w:rsidR="4F24423D" w:rsidP="4F24423D" w:rsidRDefault="4F24423D" w14:paraId="42B2082A" w14:textId="5A5F4D1F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4F24423D" w:rsidP="7910266B" w:rsidRDefault="4F24423D" w14:paraId="37533622" w14:textId="0C2B7E93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  <w:r w:rsidRPr="7910266B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>Year 1</w:t>
            </w:r>
          </w:p>
          <w:p w:rsidR="7910266B" w:rsidP="7910266B" w:rsidRDefault="7910266B" w14:paraId="1A12D217" w14:textId="71C48E9B">
            <w:pPr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r w:rsidRPr="48E02345" w:rsidR="48E02345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  <w:t>Materials –What are objects made from?</w:t>
            </w:r>
          </w:p>
          <w:p w:rsidR="48E02345" w:rsidP="48E02345" w:rsidRDefault="48E02345" w14:paraId="0691A11D" w14:textId="7F9C92EB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hyperlink r:id="Rb12a61438c034fb8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b w:val="1"/>
                  <w:bCs w:val="1"/>
                  <w:sz w:val="20"/>
                  <w:szCs w:val="20"/>
                </w:rPr>
                <w:t>https://classroom.thenational.academy/lessons/what-are-objects-made-from-61gp8d</w:t>
              </w:r>
            </w:hyperlink>
          </w:p>
          <w:p w:rsidR="48E02345" w:rsidP="48E02345" w:rsidRDefault="48E02345" w14:paraId="6881E22A" w14:textId="25800961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</w:p>
          <w:p w:rsidR="7910266B" w:rsidP="7910266B" w:rsidRDefault="7910266B" w14:paraId="1A4E7B02" w14:textId="03EEA262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4F24423D" w:rsidP="4F24423D" w:rsidRDefault="4F24423D" w14:paraId="6D0D2B6B" w14:textId="7959D673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40288C16" w:rsidR="4F24423D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Year 2- Plants </w:t>
            </w:r>
          </w:p>
          <w:p w:rsidR="40288C16" w:rsidP="40288C16" w:rsidRDefault="40288C16" w14:paraId="4E0538AB" w14:textId="0E3862FA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hyperlink r:id="R3fbb0ed399694cd6">
              <w:r w:rsidRPr="40288C16" w:rsidR="40288C16">
                <w:rPr>
                  <w:rStyle w:val="Hyperlink"/>
                  <w:rFonts w:ascii="Sassoon Primary" w:hAnsi="Sassoon Primary" w:eastAsia="Century Gothic" w:cs="Century Gothic"/>
                  <w:b w:val="1"/>
                  <w:bCs w:val="1"/>
                  <w:sz w:val="20"/>
                  <w:szCs w:val="20"/>
                </w:rPr>
                <w:t>https://classroom.thenational.academy/lessons/what-is-the-difference-between-deciduous-and-evergreen-trees-c5j6ar</w:t>
              </w:r>
            </w:hyperlink>
            <w:r w:rsidRPr="40288C16" w:rsidR="40288C16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  <w:t xml:space="preserve"> </w:t>
            </w:r>
          </w:p>
          <w:p w:rsidR="4F24423D" w:rsidP="7910266B" w:rsidRDefault="4F24423D" w14:paraId="7E8D1760" w14:textId="5987A745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6E4955" w:rsidR="00F67A87" w:rsidP="004006CA" w:rsidRDefault="00F67A87" w14:paraId="4B94D5A5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</w:tc>
      </w:tr>
      <w:tr w:rsidRPr="006E4955" w:rsidR="00F67A87" w:rsidTr="3EE90C1C" w14:paraId="5FB07F21" w14:textId="77777777">
        <w:tc>
          <w:tcPr>
            <w:tcW w:w="3369" w:type="dxa"/>
            <w:tcMar/>
          </w:tcPr>
          <w:p w:rsidRPr="006E4955" w:rsidR="00F67A87" w:rsidP="00961A4C" w:rsidRDefault="00F67A87" w14:paraId="16FE6103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lastRenderedPageBreak/>
              <w:t>Tuesday:</w:t>
            </w:r>
          </w:p>
          <w:p w:rsidRPr="00C46D8F" w:rsidR="00C46D8F" w:rsidP="00C46D8F" w:rsidRDefault="00C46D8F" w14:paraId="3DEEC669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C46D8F" w:rsidR="00E25B1B" w:rsidP="00E25B1B" w:rsidRDefault="00E25B1B" w14:paraId="06F17381" w14:textId="587BFB14">
            <w:pPr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r w:rsidRPr="48E02345" w:rsidR="48E02345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  <w:t>Year 1: Counting in 5s</w:t>
            </w:r>
          </w:p>
          <w:p w:rsidR="7FE87317" w:rsidP="7FE87317" w:rsidRDefault="7FE87317" w14:paraId="3DEF23E8" w14:textId="5E15B6B0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hyperlink r:id="R68fe9ca3a82b428b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sz w:val="20"/>
                  <w:szCs w:val="20"/>
                </w:rPr>
                <w:t>https://vimeo.com/521501660</w:t>
              </w:r>
            </w:hyperlink>
          </w:p>
          <w:p w:rsidR="48E02345" w:rsidP="48E02345" w:rsidRDefault="48E02345" w14:paraId="76891E5B" w14:textId="5670F2AC">
            <w:pPr>
              <w:pStyle w:val="Normal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hyperlink r:id="Ra2966418be9c454a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sz w:val="20"/>
                  <w:szCs w:val="20"/>
                </w:rPr>
                <w:t>https://assets.whiterosemaths.com/fixed/res/2019/12/Y1-Spring-Block-2-D9-Count-in-5s-2019.pdf</w:t>
              </w:r>
            </w:hyperlink>
          </w:p>
          <w:p w:rsidR="48E02345" w:rsidP="48E02345" w:rsidRDefault="48E02345" w14:paraId="371524A9" w14:textId="0C921555">
            <w:pPr>
              <w:pStyle w:val="Normal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7FE87317" w:rsidP="7FE87317" w:rsidRDefault="7FE87317" w14:paraId="5664F966" w14:textId="0720A144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C46D8F" w:rsidR="00E25B1B" w:rsidP="00E25B1B" w:rsidRDefault="00E25B1B" w14:paraId="3656B9AB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C46D8F" w:rsidR="00E25B1B" w:rsidP="00E25B1B" w:rsidRDefault="00E25B1B" w14:paraId="303391D9" w14:textId="77777777">
            <w:pPr>
              <w:rPr>
                <w:rFonts w:ascii="Sassoon Primary" w:hAnsi="Sassoon Primary" w:eastAsia="Century Gothic" w:cs="Century Gothic"/>
                <w:bCs/>
                <w:sz w:val="20"/>
                <w:szCs w:val="20"/>
              </w:rPr>
            </w:pPr>
            <w:r w:rsidRPr="40288C16" w:rsidR="00E25B1B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  <w:t xml:space="preserve">Year 2: </w:t>
            </w:r>
          </w:p>
          <w:p w:rsidR="40288C16" w:rsidP="40288C16" w:rsidRDefault="40288C16" w14:paraId="01F640CA" w14:textId="2C7DDB87">
            <w:pPr>
              <w:pStyle w:val="Normal"/>
            </w:pPr>
            <w:r w:rsidR="40288C16">
              <w:drawing>
                <wp:inline wp14:editId="636CEA92" wp14:anchorId="3BB795CC">
                  <wp:extent cx="1990725" cy="1371600"/>
                  <wp:effectExtent l="0" t="0" r="0" b="0"/>
                  <wp:docPr id="42880203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9cd2d6518cd489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0288C16">
              <w:drawing>
                <wp:inline wp14:editId="02C07524" wp14:anchorId="53E73B23">
                  <wp:extent cx="1990725" cy="1343025"/>
                  <wp:effectExtent l="0" t="0" r="0" b="0"/>
                  <wp:docPr id="6989290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9c87bec667c4f8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E4955" w:rsidR="006C0B95" w:rsidP="00C0655B" w:rsidRDefault="006C0B95" w14:paraId="53128261" w14:textId="42114233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6E4955" w:rsidR="00F67A87" w:rsidP="00961A4C" w:rsidRDefault="00F67A87" w14:paraId="4ABDDE24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>Tuesday:</w:t>
            </w:r>
          </w:p>
          <w:p w:rsidRPr="006E4955" w:rsidR="004006CA" w:rsidP="7910266B" w:rsidRDefault="004006CA" w14:paraId="4F917E0D" w14:textId="75E836C9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6E4955" w:rsidR="004006CA" w:rsidP="3EE90C1C" w:rsidRDefault="7910266B" w14:paraId="62486C05" w14:textId="09ED8E0E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1E2D"/>
                <w:sz w:val="18"/>
                <w:szCs w:val="18"/>
                <w:lang w:val="en-GB"/>
              </w:rPr>
            </w:pPr>
            <w:r w:rsidRPr="3EE90C1C" w:rsidR="3EE90C1C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1E2D"/>
                <w:sz w:val="18"/>
                <w:szCs w:val="18"/>
                <w:lang w:val="en-GB"/>
              </w:rPr>
              <w:t>https://classroom.thenational.academy/lessons/to-explore-how-writers-create-openings-that-hook-70rp8t</w:t>
            </w:r>
          </w:p>
        </w:tc>
        <w:tc>
          <w:tcPr>
            <w:tcW w:w="3382" w:type="dxa"/>
            <w:tcMar/>
          </w:tcPr>
          <w:p w:rsidRPr="006E4955" w:rsidR="00F67A87" w:rsidP="00961A4C" w:rsidRDefault="00F67A87" w14:paraId="566D60C0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Tuesday: </w:t>
            </w:r>
          </w:p>
          <w:p w:rsidRPr="006E4955" w:rsidR="00220FA3" w:rsidP="00220FA3" w:rsidRDefault="00F67A87" w14:paraId="05D95AFE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3EE90C1C" w:rsidR="3EE90C1C">
              <w:rPr>
                <w:rFonts w:ascii="Sassoon Primary" w:hAnsi="Sassoon Primary" w:eastAsia="Century Gothic" w:cs="Century Gothic"/>
                <w:sz w:val="20"/>
                <w:szCs w:val="20"/>
              </w:rPr>
              <w:t>Lesson 2-</w:t>
            </w:r>
          </w:p>
          <w:p w:rsidRPr="00343F6C" w:rsidR="00F67A87" w:rsidP="3EE90C1C" w:rsidRDefault="7FE87317" w14:paraId="414E9192" w14:textId="5343A611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3EE90C1C" w:rsidR="3EE90C1C">
              <w:rPr>
                <w:rFonts w:ascii="Sassoon Primary" w:hAnsi="Sassoon Primary" w:eastAsia="Century Gothic" w:cs="Century Gothic"/>
                <w:sz w:val="20"/>
                <w:szCs w:val="20"/>
              </w:rPr>
              <w:t>Please download the text and answer the questions.</w:t>
            </w:r>
          </w:p>
          <w:p w:rsidRPr="00343F6C" w:rsidR="00F67A87" w:rsidP="3EE90C1C" w:rsidRDefault="7FE87317" w14:paraId="5181267B" w14:textId="2DA37866">
            <w:pPr>
              <w:pStyle w:val="Normal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</w:tc>
        <w:tc>
          <w:tcPr>
            <w:tcW w:w="4730" w:type="dxa"/>
            <w:tcMar/>
          </w:tcPr>
          <w:p w:rsidR="00F67A87" w:rsidP="00961A4C" w:rsidRDefault="00F67A87" w14:paraId="6B05DD27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  <w:u w:val="single"/>
              </w:rPr>
            </w:pPr>
            <w:r w:rsidRPr="463D8A36">
              <w:rPr>
                <w:rFonts w:ascii="Sassoon Primary" w:hAnsi="Sassoon Primary" w:eastAsia="Century Gothic" w:cs="Century Gothic"/>
                <w:sz w:val="20"/>
                <w:szCs w:val="20"/>
              </w:rPr>
              <w:t>Tuesday:</w:t>
            </w:r>
            <w:r w:rsidRPr="463D8A36">
              <w:rPr>
                <w:rFonts w:ascii="Sassoon Primary" w:hAnsi="Sassoon Primary" w:eastAsia="Century Gothic" w:cs="Century Gothic"/>
                <w:sz w:val="20"/>
                <w:szCs w:val="20"/>
                <w:u w:val="single"/>
              </w:rPr>
              <w:t xml:space="preserve"> Topic</w:t>
            </w:r>
          </w:p>
          <w:p w:rsidRPr="006E4955" w:rsidR="00D53C5A" w:rsidP="00A23328" w:rsidRDefault="00D53C5A" w14:paraId="0166F414" w14:textId="3FF7F7C0"/>
          <w:p w:rsidRPr="006E4955" w:rsidR="00D53C5A" w:rsidP="3EE90C1C" w:rsidRDefault="7FE87317" w14:paraId="66729415" w14:textId="38916033">
            <w:pPr>
              <w:rPr>
                <w:rFonts w:ascii="Century Gothic" w:hAnsi="Century Gothic" w:eastAsia="Century Gothic" w:cs="Century Gothic"/>
              </w:rPr>
            </w:pPr>
            <w:r w:rsidRPr="3EE90C1C" w:rsidR="3EE90C1C">
              <w:rPr>
                <w:rFonts w:ascii="Century Gothic" w:hAnsi="Century Gothic" w:eastAsia="Century Gothic" w:cs="Century Gothic"/>
              </w:rPr>
              <w:t>LO – To understand how doctors tried to treat the plague and label a picture of a plague doctor.</w:t>
            </w:r>
          </w:p>
          <w:p w:rsidRPr="006E4955" w:rsidR="00D53C5A" w:rsidP="3EE90C1C" w:rsidRDefault="7FE87317" w14:paraId="33E408DF" w14:textId="27E056D3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Pr="006E4955" w:rsidR="00D53C5A" w:rsidP="3EE90C1C" w:rsidRDefault="7FE87317" w14:paraId="756FD827" w14:textId="22A2BBEB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3EE90C1C" w:rsidR="3EE90C1C">
              <w:rPr>
                <w:rFonts w:ascii="Century Gothic" w:hAnsi="Century Gothic" w:eastAsia="Century Gothic" w:cs="Century Gothic"/>
              </w:rPr>
              <w:t>Please visit the website below to learn about the plague doctor.</w:t>
            </w:r>
          </w:p>
          <w:p w:rsidRPr="006E4955" w:rsidR="00D53C5A" w:rsidP="3EE90C1C" w:rsidRDefault="7FE87317" w14:paraId="3526BBF0" w14:textId="30D15C0C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Pr="006E4955" w:rsidR="00D53C5A" w:rsidP="3EE90C1C" w:rsidRDefault="7FE87317" w14:paraId="45EF8AD2" w14:textId="73D2D08B">
            <w:pPr>
              <w:pStyle w:val="Normal"/>
              <w:rPr>
                <w:rFonts w:ascii="Century Gothic" w:hAnsi="Century Gothic" w:eastAsia="Century Gothic" w:cs="Century Gothic"/>
              </w:rPr>
            </w:pPr>
            <w:hyperlink r:id="R74999835615a4917">
              <w:r w:rsidRPr="3EE90C1C" w:rsidR="3EE90C1C">
                <w:rPr>
                  <w:rStyle w:val="Hyperlink"/>
                  <w:rFonts w:ascii="Century Gothic" w:hAnsi="Century Gothic" w:eastAsia="Century Gothic" w:cs="Century Gothic"/>
                </w:rPr>
                <w:t>Plague doctor</w:t>
              </w:r>
            </w:hyperlink>
          </w:p>
          <w:p w:rsidRPr="006E4955" w:rsidR="00D53C5A" w:rsidP="3EE90C1C" w:rsidRDefault="7FE87317" w14:paraId="2B48A877" w14:textId="6F292788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Pr="006E4955" w:rsidR="00D53C5A" w:rsidP="3EE90C1C" w:rsidRDefault="7FE87317" w14:paraId="32A380BD" w14:textId="7927682D">
            <w:pPr>
              <w:pStyle w:val="Normal"/>
              <w:rPr>
                <w:rFonts w:ascii="Century Gothic" w:hAnsi="Century Gothic" w:eastAsia="Century Gothic" w:cs="Century Gothic"/>
              </w:rPr>
            </w:pPr>
            <w:r w:rsidRPr="3EE90C1C" w:rsidR="3EE90C1C">
              <w:rPr>
                <w:rFonts w:ascii="Century Gothic" w:hAnsi="Century Gothic" w:eastAsia="Century Gothic" w:cs="Century Gothic"/>
              </w:rPr>
              <w:t>Then download the picture of the doctor and either draw your own or label and colour.</w:t>
            </w:r>
          </w:p>
          <w:p w:rsidRPr="006E4955" w:rsidR="00D53C5A" w:rsidP="3EE90C1C" w:rsidRDefault="7FE87317" w14:paraId="6C6FB654" w14:textId="630284C6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  <w:p w:rsidRPr="006E4955" w:rsidR="00D53C5A" w:rsidP="3EE90C1C" w:rsidRDefault="7FE87317" w14:paraId="4B99056E" w14:textId="6C392FAF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  <w:tr w:rsidRPr="006E4955" w:rsidR="00F67A87" w:rsidTr="3EE90C1C" w14:paraId="1E4AB092" w14:textId="77777777">
        <w:tc>
          <w:tcPr>
            <w:tcW w:w="3369" w:type="dxa"/>
            <w:tcMar/>
          </w:tcPr>
          <w:p w:rsidRPr="006E4955" w:rsidR="00F67A87" w:rsidP="00961A4C" w:rsidRDefault="00F67A87" w14:paraId="22D91C5D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>Wednesday:</w:t>
            </w:r>
          </w:p>
          <w:p w:rsidR="00E25B1B" w:rsidP="48E02345" w:rsidRDefault="00E25B1B" w14:paraId="7B082CCC" w14:textId="57F0CA29">
            <w:pPr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r w:rsidRPr="48E02345" w:rsidR="48E02345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  <w:t>Year1: counting in 10s</w:t>
            </w:r>
          </w:p>
          <w:p w:rsidR="00E25B1B" w:rsidP="00E25B1B" w:rsidRDefault="00E25B1B" w14:paraId="140E7762" w14:textId="121B1834">
            <w:pPr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hyperlink r:id="R0e7c7a171d934104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b w:val="1"/>
                  <w:bCs w:val="1"/>
                  <w:sz w:val="20"/>
                  <w:szCs w:val="20"/>
                </w:rPr>
                <w:t>https://vimeo.com/521502841</w:t>
              </w:r>
            </w:hyperlink>
          </w:p>
          <w:p w:rsidR="48E02345" w:rsidP="48E02345" w:rsidRDefault="48E02345" w14:paraId="3BBC4C14" w14:textId="58BFE692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hyperlink r:id="Rff2a05e687f44744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b w:val="1"/>
                  <w:bCs w:val="1"/>
                  <w:sz w:val="20"/>
                  <w:szCs w:val="20"/>
                </w:rPr>
                <w:t>https://assets.whiterosemaths.com/fixed/res/2020/03/Y1-Summer-Block-1-D1-Count-in-10s-2020.pdf</w:t>
              </w:r>
            </w:hyperlink>
          </w:p>
          <w:p w:rsidR="48E02345" w:rsidP="48E02345" w:rsidRDefault="48E02345" w14:paraId="672B3D22" w14:textId="3CC20F21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</w:p>
          <w:p w:rsidR="463D8A36" w:rsidP="7FE87317" w:rsidRDefault="7FE87317" w14:paraId="174B5422" w14:textId="5B5A8C96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463D8A36" w:rsidP="463D8A36" w:rsidRDefault="463D8A36" w14:paraId="4C500ED9" w14:textId="47900D5A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</w:p>
          <w:p w:rsidRPr="00C46D8F" w:rsidR="00E25B1B" w:rsidP="00E25B1B" w:rsidRDefault="00E25B1B" w14:paraId="71D5ADBE" w14:textId="3C2A4D01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48E02345" w:rsidR="48E02345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  <w:t>Year 2:</w:t>
            </w:r>
            <w:r w:rsidRPr="48E02345" w:rsidR="48E02345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 Activity Lesson </w:t>
            </w:r>
          </w:p>
          <w:p w:rsidR="48E02345" w:rsidP="48E02345" w:rsidRDefault="48E02345" w14:paraId="152FAE05" w14:textId="3257D6D8">
            <w:pPr>
              <w:pStyle w:val="Normal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hyperlink r:id="R084152e816d04aa9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sz w:val="20"/>
                  <w:szCs w:val="20"/>
                </w:rPr>
                <w:t>https://vimeo.com/516649884</w:t>
              </w:r>
            </w:hyperlink>
            <w:r w:rsidRPr="48E02345" w:rsidR="48E02345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 </w:t>
            </w:r>
          </w:p>
          <w:p w:rsidR="00E25B1B" w:rsidP="40288C16" w:rsidRDefault="00E25B1B" w14:paraId="68360669" w14:textId="73FC78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40288C16" w:rsidR="00E25B1B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 </w:t>
            </w:r>
          </w:p>
          <w:p w:rsidRPr="006E4955" w:rsidR="002A31CF" w:rsidP="00220FA3" w:rsidRDefault="008D67FE" w14:paraId="12F40E89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Mar/>
          </w:tcPr>
          <w:p w:rsidRPr="006E4955" w:rsidR="00F67A87" w:rsidP="00961A4C" w:rsidRDefault="00F67A87" w14:paraId="7D0C3CE8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lastRenderedPageBreak/>
              <w:t>Wednesday:</w:t>
            </w:r>
          </w:p>
          <w:p w:rsidRPr="006E4955" w:rsidR="002A6AC5" w:rsidP="7910266B" w:rsidRDefault="002A6AC5" w14:paraId="69A16D6B" w14:textId="404B930F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6E4955" w:rsidR="002A6AC5" w:rsidP="3EE90C1C" w:rsidRDefault="7910266B" w14:paraId="3461D779" w14:textId="629B9DB9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1E2D"/>
                <w:sz w:val="18"/>
                <w:szCs w:val="18"/>
                <w:lang w:val="en-GB"/>
              </w:rPr>
            </w:pPr>
            <w:r w:rsidRPr="3EE90C1C" w:rsidR="3EE90C1C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1E2D"/>
                <w:sz w:val="18"/>
                <w:szCs w:val="18"/>
                <w:lang w:val="en-GB"/>
              </w:rPr>
              <w:t>https://classroom.thenational.academy/lessons/to-explore-how-writers-create-openings-that-hook-70rp8t</w:t>
            </w:r>
          </w:p>
        </w:tc>
        <w:tc>
          <w:tcPr>
            <w:tcW w:w="3382" w:type="dxa"/>
            <w:tcMar/>
          </w:tcPr>
          <w:p w:rsidRPr="006E4955" w:rsidR="00F67A87" w:rsidP="00961A4C" w:rsidRDefault="00F67A87" w14:paraId="1122CEF0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>Wednesday:</w:t>
            </w:r>
          </w:p>
          <w:p w:rsidRPr="006E4955" w:rsidR="00F67A87" w:rsidP="00961A4C" w:rsidRDefault="00F67A87" w14:paraId="76BB3701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>Handwriting sheet on Class Page</w:t>
            </w:r>
          </w:p>
          <w:p w:rsidRPr="006E4955" w:rsidR="00F67A87" w:rsidP="00961A4C" w:rsidRDefault="00F67A87" w14:paraId="3CF2D8B6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</w:tc>
        <w:tc>
          <w:tcPr>
            <w:tcW w:w="4730" w:type="dxa"/>
            <w:tcMar/>
          </w:tcPr>
          <w:p w:rsidRPr="006E4955" w:rsidR="00F67A87" w:rsidP="00961A4C" w:rsidRDefault="00F67A87" w14:paraId="62D22DA4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>Wednesday:  PE</w:t>
            </w:r>
          </w:p>
          <w:p w:rsidRPr="006E4955" w:rsidR="00F67A87" w:rsidP="00961A4C" w:rsidRDefault="00D53C5A" w14:paraId="4E2162D1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You can choose to take part in a Joe Wicks workout or Cosmic </w:t>
            </w:r>
            <w:proofErr w:type="gramStart"/>
            <w:r>
              <w:rPr>
                <w:rFonts w:ascii="Sassoon Primary" w:hAnsi="Sassoon Primary" w:eastAsia="Century Gothic" w:cs="Century Gothic"/>
                <w:sz w:val="20"/>
                <w:szCs w:val="20"/>
              </w:rPr>
              <w:t>kids</w:t>
            </w:r>
            <w:proofErr w:type="gramEnd"/>
            <w:r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 yoga on </w:t>
            </w:r>
            <w:proofErr w:type="spellStart"/>
            <w:r>
              <w:rPr>
                <w:rFonts w:ascii="Sassoon Primary" w:hAnsi="Sassoon Primary" w:eastAsia="Century Gothic" w:cs="Century Gothic"/>
                <w:sz w:val="20"/>
                <w:szCs w:val="20"/>
              </w:rPr>
              <w:t>youtube</w:t>
            </w:r>
            <w:proofErr w:type="spellEnd"/>
            <w:r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Sassoon Primary" w:hAnsi="Sassoon Primary" w:eastAsia="Century Gothic" w:cs="Century Gothic"/>
                <w:sz w:val="20"/>
                <w:szCs w:val="20"/>
              </w:rPr>
              <w:t>Alternatively</w:t>
            </w:r>
            <w:proofErr w:type="gramEnd"/>
            <w:r>
              <w:rPr>
                <w:rFonts w:ascii="Sassoon Primary" w:hAnsi="Sassoon Primary" w:eastAsia="Century Gothic" w:cs="Century Gothic"/>
                <w:sz w:val="20"/>
                <w:szCs w:val="20"/>
              </w:rPr>
              <w:t xml:space="preserve"> you may choose to go for a bike ride or a jog outdoors.</w:t>
            </w:r>
          </w:p>
          <w:p w:rsidRPr="006E4955" w:rsidR="00F67A87" w:rsidP="00961A4C" w:rsidRDefault="00F67A87" w14:paraId="0FB78278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6E4955" w:rsidR="00F67A87" w:rsidP="00961A4C" w:rsidRDefault="00F67A87" w14:paraId="1FC39945" w14:textId="57397416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</w:tc>
      </w:tr>
      <w:tr w:rsidRPr="006E4955" w:rsidR="00F67A87" w:rsidTr="3EE90C1C" w14:paraId="51ED7CDA" w14:textId="77777777">
        <w:trPr>
          <w:trHeight w:val="2370"/>
        </w:trPr>
        <w:tc>
          <w:tcPr>
            <w:tcW w:w="3369" w:type="dxa"/>
            <w:tcMar/>
          </w:tcPr>
          <w:p w:rsidRPr="006E4955" w:rsidR="00F67A87" w:rsidP="00961A4C" w:rsidRDefault="00F67A87" w14:paraId="2BC34D1C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>Thursday:</w:t>
            </w:r>
          </w:p>
          <w:p w:rsidR="463D8A36" w:rsidP="463D8A36" w:rsidRDefault="00E25B1B" w14:paraId="305341EC" w14:textId="680C4A1E">
            <w:pPr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r w:rsidRPr="48E02345" w:rsidR="48E02345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  <w:t>Year 1: Making equal groups</w:t>
            </w:r>
          </w:p>
          <w:p w:rsidR="48E02345" w:rsidP="48E02345" w:rsidRDefault="48E02345" w14:paraId="3514D4DA" w14:textId="2831E113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hyperlink r:id="Rdea299c55485426f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b w:val="1"/>
                  <w:bCs w:val="1"/>
                  <w:sz w:val="20"/>
                  <w:szCs w:val="20"/>
                </w:rPr>
                <w:t>https://vimeo.com/528943216</w:t>
              </w:r>
            </w:hyperlink>
          </w:p>
          <w:p w:rsidR="48E02345" w:rsidP="48E02345" w:rsidRDefault="48E02345" w14:paraId="4CBA7C44" w14:textId="4968DFA3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hyperlink r:id="R06ffe5d5c3e34b3f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b w:val="1"/>
                  <w:bCs w:val="1"/>
                  <w:sz w:val="20"/>
                  <w:szCs w:val="20"/>
                </w:rPr>
                <w:t>https://assets.whiterosemaths.com/fixed/res/2020/03/Y1-Summer-Block-1-D2-Make-equal-groups-2020.pdf</w:t>
              </w:r>
            </w:hyperlink>
          </w:p>
          <w:p w:rsidR="48E02345" w:rsidP="48E02345" w:rsidRDefault="48E02345" w14:paraId="181D60EE" w14:textId="1CECA771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</w:p>
          <w:p w:rsidR="7FE87317" w:rsidP="7FE87317" w:rsidRDefault="7FE87317" w14:paraId="18364945" w14:textId="4F192613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C46D8F" w:rsidR="00CC5170" w:rsidP="00E25B1B" w:rsidRDefault="00CC5170" w14:paraId="34CE0A41" w14:textId="77777777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</w:p>
          <w:p w:rsidRPr="00C46D8F" w:rsidR="00E25B1B" w:rsidP="00E25B1B" w:rsidRDefault="00E25B1B" w14:paraId="0A607F15" w14:textId="77777777">
            <w:pPr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r w:rsidRPr="48E02345" w:rsidR="48E02345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  <w:t>Year 2:</w:t>
            </w:r>
          </w:p>
          <w:p w:rsidR="48E02345" w:rsidP="48E02345" w:rsidRDefault="48E02345" w14:paraId="0F229E7F" w14:textId="709B2803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hyperlink r:id="Rafd025a0520940ea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b w:val="1"/>
                  <w:bCs w:val="1"/>
                  <w:sz w:val="20"/>
                  <w:szCs w:val="20"/>
                </w:rPr>
                <w:t>https://vimeo.com/516652833</w:t>
              </w:r>
            </w:hyperlink>
          </w:p>
          <w:p w:rsidR="48E02345" w:rsidP="48E02345" w:rsidRDefault="48E02345" w14:paraId="3FC44B52" w14:textId="1BC8232E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hyperlink r:id="R65a95b9f56fc407b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b w:val="1"/>
                  <w:bCs w:val="1"/>
                  <w:sz w:val="20"/>
                  <w:szCs w:val="20"/>
                </w:rPr>
                <w:t>https://assets.whiterosemaths.com/fixed/res/2020/01/Y2-Spring-Block-4-WO1-Make-equal-parts-2019.pdf</w:t>
              </w:r>
            </w:hyperlink>
            <w:r w:rsidRPr="48E02345" w:rsidR="48E02345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  <w:t xml:space="preserve"> </w:t>
            </w:r>
          </w:p>
          <w:p w:rsidRPr="006E4955" w:rsidR="002A31CF" w:rsidP="4F24423D" w:rsidRDefault="002A31CF" w14:paraId="608DEACE" w14:textId="38E62995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6E4955" w:rsidR="00F67A87" w:rsidP="00961A4C" w:rsidRDefault="00F67A87" w14:paraId="61BC8EF4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>Thursday:</w:t>
            </w:r>
          </w:p>
          <w:p w:rsidRPr="006E4955" w:rsidR="002A6AC5" w:rsidP="7910266B" w:rsidRDefault="002A6AC5" w14:paraId="5CE6825A" w14:textId="3C246E85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6E4955" w:rsidR="002A6AC5" w:rsidP="3EE90C1C" w:rsidRDefault="7910266B" w14:paraId="62EBF3C5" w14:textId="7C8E4517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1E2D"/>
                <w:sz w:val="18"/>
                <w:szCs w:val="18"/>
                <w:lang w:val="en-GB"/>
              </w:rPr>
            </w:pPr>
            <w:r w:rsidRPr="3EE90C1C" w:rsidR="3EE90C1C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1E2D"/>
                <w:sz w:val="18"/>
                <w:szCs w:val="18"/>
                <w:lang w:val="en-GB"/>
              </w:rPr>
              <w:t>https://classroom.thenational.academy/lessons/to-write-an-opening-that-hooks-action-focus-61j68e</w:t>
            </w:r>
          </w:p>
        </w:tc>
        <w:tc>
          <w:tcPr>
            <w:tcW w:w="3382" w:type="dxa"/>
            <w:tcMar/>
          </w:tcPr>
          <w:p w:rsidRPr="006E4955" w:rsidR="00F67A87" w:rsidP="00961A4C" w:rsidRDefault="00F67A87" w14:paraId="06603541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>Thursday:</w:t>
            </w:r>
          </w:p>
          <w:p w:rsidRPr="00E25B1B" w:rsidR="00E25B1B" w:rsidP="00E25B1B" w:rsidRDefault="00E25B1B" w14:paraId="2946DB82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E25B1B" w:rsidR="00E25B1B" w:rsidP="00E25B1B" w:rsidRDefault="00E25B1B" w14:paraId="5997CC1D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E25B1B" w:rsidR="00E25B1B" w:rsidP="3EE90C1C" w:rsidRDefault="00E25B1B" w14:paraId="4BA6FC41" w14:textId="5EBD4B1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3EE90C1C" w:rsidR="3EE90C1C">
              <w:rPr>
                <w:rFonts w:ascii="Sassoon Primary" w:hAnsi="Sassoon Primary" w:eastAsia="Century Gothic" w:cs="Century Gothic"/>
                <w:sz w:val="20"/>
                <w:szCs w:val="20"/>
              </w:rPr>
              <w:t>Please download the text and answer the questions.</w:t>
            </w:r>
          </w:p>
          <w:p w:rsidRPr="00E25B1B" w:rsidR="00E25B1B" w:rsidP="3EE90C1C" w:rsidRDefault="00E25B1B" w14:paraId="3FE9F23F" w14:textId="2778585F">
            <w:pPr>
              <w:pStyle w:val="Normal"/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E25B1B" w:rsidR="00E25B1B" w:rsidP="00E25B1B" w:rsidRDefault="00E25B1B" w14:paraId="1F72F646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E25B1B" w:rsidR="00E25B1B" w:rsidP="00E25B1B" w:rsidRDefault="00E25B1B" w14:paraId="08CE6F91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00E25B1B" w:rsidP="00E25B1B" w:rsidRDefault="00E25B1B" w14:paraId="61CDCEAD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00F67A87" w:rsidP="00E25B1B" w:rsidRDefault="00F67A87" w14:paraId="6BB9E253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00E25B1B" w:rsidP="00E25B1B" w:rsidRDefault="00E25B1B" w14:paraId="23DE523C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00E25B1B" w:rsidP="00E25B1B" w:rsidRDefault="00E25B1B" w14:paraId="52E56223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E25B1B" w:rsidR="00E25B1B" w:rsidP="00E25B1B" w:rsidRDefault="00E25B1B" w14:paraId="07547A01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</w:tc>
        <w:tc>
          <w:tcPr>
            <w:tcW w:w="4730" w:type="dxa"/>
            <w:tcMar/>
          </w:tcPr>
          <w:p w:rsidR="4F24423D" w:rsidP="4F24423D" w:rsidRDefault="00F67A87" w14:paraId="7AE0FE3D" w14:textId="3E863D7F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4F24423D">
              <w:rPr>
                <w:rFonts w:ascii="Sassoon Primary" w:hAnsi="Sassoon Primary" w:eastAsia="Century Gothic" w:cs="Century Gothic"/>
                <w:sz w:val="20"/>
                <w:szCs w:val="20"/>
              </w:rPr>
              <w:t>Thursday:</w:t>
            </w:r>
          </w:p>
          <w:p w:rsidRPr="006E4955" w:rsidR="008D67FE" w:rsidP="4F24423D" w:rsidRDefault="002607D2" w14:paraId="6DFB9E20" w14:textId="281E7F93">
            <w:pPr>
              <w:rPr>
                <w:rFonts w:ascii="Sassoon Primary" w:hAnsi="Sassoon Primary" w:eastAsia="Century Gothic" w:cs="Century Gothic"/>
                <w:color w:val="000000" w:themeColor="text1"/>
                <w:sz w:val="20"/>
                <w:szCs w:val="20"/>
                <w:u w:val="single"/>
              </w:rPr>
            </w:pPr>
            <w:r w:rsidRPr="48E02345" w:rsidR="48E02345">
              <w:rPr>
                <w:rFonts w:ascii="Sassoon Primary" w:hAnsi="Sassoon Primary" w:eastAsia="Century Gothic" w:cs="Century Gothic"/>
                <w:color w:val="000000" w:themeColor="text1" w:themeTint="FF" w:themeShade="FF"/>
                <w:sz w:val="20"/>
                <w:szCs w:val="20"/>
                <w:u w:val="single"/>
              </w:rPr>
              <w:t>Art</w:t>
            </w:r>
          </w:p>
          <w:p w:rsidR="48E02345" w:rsidP="48E02345" w:rsidRDefault="48E02345" w14:paraId="76BD710F" w14:textId="696F819D">
            <w:pPr>
              <w:pStyle w:val="Normal"/>
              <w:rPr>
                <w:rFonts w:ascii="Sassoon Primary" w:hAnsi="Sassoon Primary" w:eastAsia="Century Gothic" w:cs="Century Gothic"/>
                <w:color w:val="000000" w:themeColor="text1" w:themeTint="FF" w:themeShade="FF"/>
                <w:sz w:val="20"/>
                <w:szCs w:val="20"/>
                <w:u w:val="single"/>
              </w:rPr>
            </w:pPr>
            <w:hyperlink r:id="Rcda88dd254c146fc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sz w:val="20"/>
                  <w:szCs w:val="20"/>
                </w:rPr>
                <w:t>https://classroom.thenational.academy/lessons/exploring-shadows-and-tone-6hjk0t</w:t>
              </w:r>
            </w:hyperlink>
          </w:p>
          <w:p w:rsidR="48E02345" w:rsidP="48E02345" w:rsidRDefault="48E02345" w14:paraId="10219523" w14:textId="0DCB5119">
            <w:pPr>
              <w:pStyle w:val="Heading1"/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B3241"/>
                <w:sz w:val="20"/>
                <w:szCs w:val="20"/>
                <w:lang w:val="en-GB"/>
              </w:rPr>
            </w:pPr>
            <w:r w:rsidRPr="48E02345" w:rsidR="48E02345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B3241"/>
                <w:sz w:val="20"/>
                <w:szCs w:val="20"/>
                <w:lang w:val="en-GB"/>
              </w:rPr>
              <w:t>Exploring shadows and tone</w:t>
            </w:r>
          </w:p>
          <w:p w:rsidR="48E02345" w:rsidP="48E02345" w:rsidRDefault="48E02345" w14:paraId="6B677BF4" w14:textId="3B8029A6">
            <w:pPr>
              <w:spacing w:line="360" w:lineRule="exac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B3241"/>
                <w:sz w:val="20"/>
                <w:szCs w:val="20"/>
                <w:lang w:val="en-GB"/>
              </w:rPr>
            </w:pPr>
            <w:r w:rsidRPr="48E02345" w:rsidR="48E02345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B3241"/>
                <w:sz w:val="20"/>
                <w:szCs w:val="20"/>
                <w:lang w:val="en-GB"/>
              </w:rPr>
              <w:t xml:space="preserve">In this lesson, we will be hunting for shadows and exploring the different ways we can use shadows to inspire our drawings. </w:t>
            </w:r>
            <w:proofErr w:type="gramStart"/>
            <w:r w:rsidRPr="48E02345" w:rsidR="48E02345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B3241"/>
                <w:sz w:val="20"/>
                <w:szCs w:val="20"/>
                <w:lang w:val="en-GB"/>
              </w:rPr>
              <w:t>Later on</w:t>
            </w:r>
            <w:proofErr w:type="gramEnd"/>
            <w:r w:rsidRPr="48E02345" w:rsidR="48E02345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B3241"/>
                <w:sz w:val="20"/>
                <w:szCs w:val="20"/>
                <w:lang w:val="en-GB"/>
              </w:rPr>
              <w:t xml:space="preserve"> in the lesson, we will begin to discuss 'tone' and experiment with a range of drawing materials to understand a bit more about this term.</w:t>
            </w:r>
          </w:p>
          <w:p w:rsidR="48E02345" w:rsidP="48E02345" w:rsidRDefault="48E02345" w14:paraId="66C3E156" w14:textId="789048AA">
            <w:pPr>
              <w:pStyle w:val="Normal"/>
              <w:rPr>
                <w:rFonts w:ascii="Sassoon Primary" w:hAnsi="Sassoon Primary" w:eastAsia="Century Gothic" w:cs="Century Gothic"/>
                <w:color w:val="000000" w:themeColor="text1" w:themeTint="FF" w:themeShade="FF"/>
                <w:sz w:val="20"/>
                <w:szCs w:val="20"/>
                <w:u w:val="single"/>
              </w:rPr>
            </w:pPr>
          </w:p>
          <w:p w:rsidRPr="006E4955" w:rsidR="008D67FE" w:rsidP="40288C16" w:rsidRDefault="008D67FE" w14:paraId="144A5D23" w14:textId="46B186D0">
            <w:pPr>
              <w:pStyle w:val="Heading1"/>
              <w:ind/>
              <w:outlineLvl w:val="0"/>
              <w:rPr>
                <w:rFonts w:ascii="Montserrat" w:hAnsi="Montserrat" w:eastAsia="Montserrat" w:cs="Montserrat"/>
                <w:b w:val="1"/>
                <w:bCs w:val="1"/>
                <w:color w:val="4B3241"/>
                <w:sz w:val="24"/>
                <w:szCs w:val="24"/>
              </w:rPr>
            </w:pPr>
          </w:p>
        </w:tc>
      </w:tr>
      <w:tr w:rsidRPr="006E4955" w:rsidR="00F67A87" w:rsidTr="3EE90C1C" w14:paraId="4F95F2D5" w14:textId="77777777">
        <w:tc>
          <w:tcPr>
            <w:tcW w:w="3369" w:type="dxa"/>
            <w:tcMar/>
          </w:tcPr>
          <w:p w:rsidR="00F54C8B" w:rsidP="00E25B1B" w:rsidRDefault="00F54C8B" w14:paraId="481D1FCA" w14:textId="245C857D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  <w:r w:rsidRPr="7FE87317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lastRenderedPageBreak/>
              <w:t xml:space="preserve">Friday </w:t>
            </w:r>
          </w:p>
          <w:p w:rsidR="463D8A36" w:rsidP="00C0655B" w:rsidRDefault="00E25B1B" w14:paraId="1BC3B0A7" w14:textId="30F3291F">
            <w:pPr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r w:rsidRPr="48E02345" w:rsidR="48E02345"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  <w:t>Year 1: Adding equal groups</w:t>
            </w:r>
          </w:p>
          <w:p w:rsidR="48E02345" w:rsidP="48E02345" w:rsidRDefault="48E02345" w14:paraId="2C396BAC" w14:textId="141E441F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hyperlink r:id="Rd860c08bea5a4809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b w:val="1"/>
                  <w:bCs w:val="1"/>
                  <w:sz w:val="20"/>
                  <w:szCs w:val="20"/>
                </w:rPr>
                <w:t>https://vimeo.com/528970702</w:t>
              </w:r>
            </w:hyperlink>
          </w:p>
          <w:p w:rsidR="48E02345" w:rsidP="48E02345" w:rsidRDefault="48E02345" w14:paraId="1BE2FC46" w14:textId="22AEDFA2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  <w:hyperlink r:id="R7bb629ec04a44ff6">
              <w:r w:rsidRPr="48E02345" w:rsidR="48E02345">
                <w:rPr>
                  <w:rStyle w:val="Hyperlink"/>
                  <w:rFonts w:ascii="Sassoon Primary" w:hAnsi="Sassoon Primary" w:eastAsia="Century Gothic" w:cs="Century Gothic"/>
                  <w:b w:val="1"/>
                  <w:bCs w:val="1"/>
                  <w:sz w:val="20"/>
                  <w:szCs w:val="20"/>
                </w:rPr>
                <w:t>https://assets.whiterosemaths.com/fixed/res/2020/03/Y1-Summer-Block-1-D3-Add-equal-groups-2020.pdf</w:t>
              </w:r>
            </w:hyperlink>
          </w:p>
          <w:p w:rsidR="48E02345" w:rsidP="48E02345" w:rsidRDefault="48E02345" w14:paraId="5A693600" w14:textId="2DA05516">
            <w:pPr>
              <w:pStyle w:val="Normal"/>
              <w:rPr>
                <w:rFonts w:ascii="Sassoon Primary" w:hAnsi="Sassoon Primary" w:eastAsia="Century Gothic" w:cs="Century Gothic"/>
                <w:b w:val="1"/>
                <w:bCs w:val="1"/>
                <w:sz w:val="20"/>
                <w:szCs w:val="20"/>
              </w:rPr>
            </w:pPr>
          </w:p>
          <w:p w:rsidR="463D8A36" w:rsidP="40288C16" w:rsidRDefault="463D8A36" w14:paraId="2940283D" w14:textId="6C8ABEA2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C46D8F" w:rsidR="00E25B1B" w:rsidP="00E25B1B" w:rsidRDefault="00E25B1B" w14:paraId="1FFAB620" w14:textId="77777777">
            <w:pPr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</w:pPr>
            <w:r w:rsidRPr="00C46D8F">
              <w:rPr>
                <w:rFonts w:ascii="Sassoon Primary" w:hAnsi="Sassoon Primary" w:eastAsia="Century Gothic" w:cs="Century Gothic"/>
                <w:b/>
                <w:bCs/>
                <w:sz w:val="20"/>
                <w:szCs w:val="20"/>
              </w:rPr>
              <w:t xml:space="preserve">Year 2: </w:t>
            </w:r>
          </w:p>
          <w:p w:rsidRPr="006E4955" w:rsidR="008D67FE" w:rsidP="40288C16" w:rsidRDefault="008D67FE" w14:paraId="3A0FF5F2" w14:textId="69BCB7B6">
            <w:pPr>
              <w:rPr>
                <w:rFonts w:ascii="Sassoon Primary" w:hAnsi="Sassoon Primary"/>
                <w:sz w:val="20"/>
                <w:szCs w:val="20"/>
              </w:rPr>
            </w:pPr>
            <w:hyperlink r:id="R6b9fc0b56b234cb5">
              <w:r w:rsidRPr="48E02345" w:rsidR="48E02345">
                <w:rPr>
                  <w:rStyle w:val="Hyperlink"/>
                  <w:rFonts w:ascii="Sassoon Primary" w:hAnsi="Sassoon Primary"/>
                  <w:sz w:val="20"/>
                  <w:szCs w:val="20"/>
                </w:rPr>
                <w:t>https://vimeo.com/516654269</w:t>
              </w:r>
            </w:hyperlink>
          </w:p>
          <w:p w:rsidR="48E02345" w:rsidP="48E02345" w:rsidRDefault="48E02345" w14:paraId="38D38C7C" w14:textId="74B0A6EC">
            <w:pPr>
              <w:pStyle w:val="Normal"/>
              <w:rPr>
                <w:rFonts w:ascii="Sassoon Primary" w:hAnsi="Sassoon Primary"/>
                <w:sz w:val="20"/>
                <w:szCs w:val="20"/>
              </w:rPr>
            </w:pPr>
            <w:hyperlink r:id="R706ccc0ceb914157">
              <w:r w:rsidRPr="48E02345" w:rsidR="48E02345">
                <w:rPr>
                  <w:rStyle w:val="Hyperlink"/>
                  <w:rFonts w:ascii="Sassoon Primary" w:hAnsi="Sassoon Primary"/>
                  <w:sz w:val="20"/>
                  <w:szCs w:val="20"/>
                </w:rPr>
                <w:t>https://assets.whiterosemaths.com/fixed/res/2020/01/Y2-Spring-Block-4-WO2-Recognise-a-half-2019.pdf</w:t>
              </w:r>
            </w:hyperlink>
            <w:r w:rsidRPr="48E02345" w:rsidR="48E02345"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  <w:p w:rsidRPr="006E4955" w:rsidR="002A31CF" w:rsidP="00220FA3" w:rsidRDefault="002A31CF" w14:paraId="5630AD66" w14:textId="77777777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:rsidRPr="006E4955" w:rsidR="00F67A87" w:rsidP="00961A4C" w:rsidRDefault="00F67A87" w14:paraId="61829076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6E4955" w:rsidR="00F67A87" w:rsidP="00961A4C" w:rsidRDefault="00F67A87" w14:paraId="2BA226A1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6E4955" w:rsidR="00F67A87" w:rsidP="00961A4C" w:rsidRDefault="00F67A87" w14:paraId="6ED13654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40288C16" w:rsidR="00F67A87">
              <w:rPr>
                <w:rFonts w:ascii="Sassoon Primary" w:hAnsi="Sassoon Primary" w:eastAsia="Century Gothic" w:cs="Century Gothic"/>
                <w:sz w:val="20"/>
                <w:szCs w:val="20"/>
              </w:rPr>
              <w:t>Friday:</w:t>
            </w:r>
          </w:p>
          <w:p w:rsidRPr="006E4955" w:rsidR="002A6AC5" w:rsidP="3EE90C1C" w:rsidRDefault="7910266B" w14:noSpellErr="1" w14:paraId="2BE413FD" w14:textId="428D55AD">
            <w:pPr>
              <w:rPr>
                <w:rFonts w:ascii="Open Sans" w:hAnsi="Open Sans" w:eastAsia="Open Sans" w:cs="Open Sans"/>
                <w:b w:val="1"/>
                <w:bCs w:val="1"/>
                <w:color w:val="371E2D"/>
                <w:sz w:val="18"/>
                <w:szCs w:val="18"/>
              </w:rPr>
            </w:pPr>
          </w:p>
          <w:p w:rsidRPr="006E4955" w:rsidR="002A6AC5" w:rsidP="3EE90C1C" w:rsidRDefault="7910266B" w14:paraId="17AD93B2" w14:textId="0E58E018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1E2D"/>
                <w:sz w:val="18"/>
                <w:szCs w:val="18"/>
                <w:lang w:val="en-GB"/>
              </w:rPr>
            </w:pPr>
            <w:r w:rsidRPr="3EE90C1C" w:rsidR="3EE90C1C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1E2D"/>
                <w:sz w:val="18"/>
                <w:szCs w:val="18"/>
                <w:lang w:val="en-GB"/>
              </w:rPr>
              <w:t>https://classroom.thenational.academy/lessons/to-write-an-opening-that-hooks-character-focus-6cup6e</w:t>
            </w:r>
          </w:p>
        </w:tc>
        <w:tc>
          <w:tcPr>
            <w:tcW w:w="3382" w:type="dxa"/>
            <w:tcMar/>
          </w:tcPr>
          <w:p w:rsidR="00F67A87" w:rsidP="00961A4C" w:rsidRDefault="00F67A87" w14:paraId="1702572B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6E4955">
              <w:rPr>
                <w:rFonts w:ascii="Sassoon Primary" w:hAnsi="Sassoon Primary" w:eastAsia="Century Gothic" w:cs="Century Gothic"/>
                <w:sz w:val="20"/>
                <w:szCs w:val="20"/>
              </w:rPr>
              <w:t>Friday:</w:t>
            </w:r>
          </w:p>
          <w:p w:rsidRPr="00E25B1B" w:rsidR="00E25B1B" w:rsidP="00E25B1B" w:rsidRDefault="00E25B1B" w14:paraId="0826536F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  <w:r w:rsidRPr="00E25B1B">
              <w:rPr>
                <w:rFonts w:ascii="Sassoon Primary" w:hAnsi="Sassoon Primary" w:eastAsia="Century Gothic" w:cs="Century Gothic"/>
                <w:sz w:val="20"/>
                <w:szCs w:val="20"/>
              </w:rPr>
              <w:t>Handwriting sheet on Class Page</w:t>
            </w:r>
          </w:p>
          <w:p w:rsidR="00E25B1B" w:rsidP="00961A4C" w:rsidRDefault="00E25B1B" w14:paraId="0DE4B5B7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="00E25B1B" w:rsidP="00961A4C" w:rsidRDefault="00E25B1B" w14:paraId="66204FF1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6E4955" w:rsidR="00E25B1B" w:rsidP="00961A4C" w:rsidRDefault="00E25B1B" w14:paraId="2DBF0D7D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  <w:p w:rsidRPr="006E4955" w:rsidR="00F67A87" w:rsidP="00E25B1B" w:rsidRDefault="00F67A87" w14:paraId="6B62F1B3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</w:tc>
        <w:tc>
          <w:tcPr>
            <w:tcW w:w="4730" w:type="dxa"/>
            <w:tcMar/>
          </w:tcPr>
          <w:p w:rsidRPr="006E4955" w:rsidR="00F67A87" w:rsidP="00961A4C" w:rsidRDefault="00F67A87" w14:paraId="280B9EF8" w14:textId="77777777">
            <w:pPr>
              <w:rPr>
                <w:rFonts w:ascii="Sassoon Primary" w:hAnsi="Sassoon Primary"/>
                <w:sz w:val="20"/>
                <w:szCs w:val="20"/>
              </w:rPr>
            </w:pPr>
            <w:r w:rsidRPr="006E4955">
              <w:rPr>
                <w:rFonts w:ascii="Sassoon Primary" w:hAnsi="Sassoon Primary"/>
                <w:sz w:val="20"/>
                <w:szCs w:val="20"/>
              </w:rPr>
              <w:t>Friday: Forest School</w:t>
            </w:r>
          </w:p>
          <w:p w:rsidRPr="006E4955" w:rsidR="00F67A87" w:rsidP="00961A4C" w:rsidRDefault="00F67A87" w14:paraId="19219836" w14:textId="77777777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Pr="006E4955" w:rsidR="00F67A87" w:rsidP="00961A4C" w:rsidRDefault="7FE87317" w14:paraId="296FEF7D" w14:textId="3E1FA4F7">
            <w:pPr>
              <w:rPr>
                <w:rFonts w:ascii="Sassoon Primary" w:hAnsi="Sassoon Primary"/>
                <w:sz w:val="20"/>
                <w:szCs w:val="20"/>
              </w:rPr>
            </w:pPr>
            <w:r w:rsidRPr="7FE87317">
              <w:rPr>
                <w:rFonts w:ascii="Sassoon Primary" w:hAnsi="Sassoon Primary"/>
                <w:sz w:val="20"/>
                <w:szCs w:val="20"/>
              </w:rPr>
              <w:t>Go for a woodland walk and play a game of choice.</w:t>
            </w:r>
          </w:p>
          <w:p w:rsidR="7FE87317" w:rsidP="7FE87317" w:rsidRDefault="7FE87317" w14:paraId="5861BA8C" w14:textId="102965FA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7FE87317" w:rsidP="7FE87317" w:rsidRDefault="7FE87317" w14:paraId="2A7DF0D7" w14:textId="4453637F">
            <w:pPr>
              <w:rPr>
                <w:rFonts w:ascii="Sassoon Primary" w:hAnsi="Sassoon Primary"/>
                <w:sz w:val="20"/>
                <w:szCs w:val="20"/>
              </w:rPr>
            </w:pPr>
            <w:r w:rsidRPr="7FE87317">
              <w:rPr>
                <w:rFonts w:ascii="Sassoon Primary" w:hAnsi="Sassoon Primary"/>
                <w:sz w:val="20"/>
                <w:szCs w:val="20"/>
              </w:rPr>
              <w:t>Have a look for signs of spring and try to identify snowdrops and daffodils.</w:t>
            </w:r>
          </w:p>
          <w:p w:rsidR="7FE87317" w:rsidP="7FE87317" w:rsidRDefault="7FE87317" w14:paraId="70C9B03F" w14:textId="34CB902F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7FE87317" w:rsidP="7FE87317" w:rsidRDefault="7FE87317" w14:paraId="2DD20189" w14:textId="39F33C88">
            <w:pPr>
              <w:rPr>
                <w:rFonts w:ascii="Sassoon Primary" w:hAnsi="Sassoon Primary"/>
                <w:sz w:val="20"/>
                <w:szCs w:val="20"/>
              </w:rPr>
            </w:pPr>
            <w:r w:rsidRPr="40288C16" w:rsidR="7FE87317">
              <w:rPr>
                <w:rFonts w:ascii="Sassoon Primary" w:hAnsi="Sassoon Primary"/>
                <w:sz w:val="20"/>
                <w:szCs w:val="20"/>
              </w:rPr>
              <w:t xml:space="preserve">Make a small shelter that would be suitable for a </w:t>
            </w:r>
            <w:r w:rsidRPr="40288C16" w:rsidR="7FE87317">
              <w:rPr>
                <w:rFonts w:ascii="Sassoon Primary" w:hAnsi="Sassoon Primary"/>
                <w:sz w:val="20"/>
                <w:szCs w:val="20"/>
              </w:rPr>
              <w:t>hedgehog,</w:t>
            </w:r>
            <w:r w:rsidRPr="40288C16" w:rsidR="7FE87317">
              <w:rPr>
                <w:rFonts w:ascii="Sassoon Primary" w:hAnsi="Sassoon Primary"/>
                <w:sz w:val="20"/>
                <w:szCs w:val="20"/>
              </w:rPr>
              <w:t xml:space="preserve"> and you could find a suitable snack for it.</w:t>
            </w:r>
          </w:p>
          <w:p w:rsidR="7FE87317" w:rsidP="7FE87317" w:rsidRDefault="7FE87317" w14:paraId="3CC7C059" w14:textId="04366151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7FE87317" w:rsidP="7FE87317" w:rsidRDefault="7FE87317" w14:paraId="69F0777A" w14:textId="39C186AD">
            <w:pPr>
              <w:rPr>
                <w:rFonts w:ascii="Sassoon Primary" w:hAnsi="Sassoon Primary"/>
                <w:sz w:val="20"/>
                <w:szCs w:val="20"/>
              </w:rPr>
            </w:pPr>
            <w:r w:rsidRPr="7FE87317">
              <w:rPr>
                <w:rFonts w:ascii="Sassoon Primary" w:hAnsi="Sassoon Primary"/>
                <w:sz w:val="20"/>
                <w:szCs w:val="20"/>
              </w:rPr>
              <w:t>Have fun!</w:t>
            </w:r>
          </w:p>
          <w:p w:rsidRPr="006E4955" w:rsidR="00F67A87" w:rsidP="00961A4C" w:rsidRDefault="00F67A87" w14:paraId="7194DBDC" w14:textId="77777777">
            <w:pPr>
              <w:rPr>
                <w:rFonts w:ascii="Sassoon Primary" w:hAnsi="Sassoon Primary" w:eastAsia="Century Gothic" w:cs="Century Gothic"/>
                <w:sz w:val="20"/>
                <w:szCs w:val="20"/>
              </w:rPr>
            </w:pPr>
          </w:p>
        </w:tc>
      </w:tr>
    </w:tbl>
    <w:p w:rsidR="00363DF4" w:rsidRDefault="00104DBA" w14:paraId="769D0D3C" w14:textId="77777777"/>
    <w:sectPr w:rsidR="00363DF4" w:rsidSect="00F67A8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DBA" w:rsidP="00F67A87" w:rsidRDefault="00104DBA" w14:paraId="0AA8CE1A" w14:textId="77777777">
      <w:pPr>
        <w:spacing w:after="0" w:line="240" w:lineRule="auto"/>
      </w:pPr>
      <w:r>
        <w:separator/>
      </w:r>
    </w:p>
  </w:endnote>
  <w:endnote w:type="continuationSeparator" w:id="0">
    <w:p w:rsidR="00104DBA" w:rsidP="00F67A87" w:rsidRDefault="00104DBA" w14:paraId="1A04F5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796" w:rsidRDefault="00851796" w14:paraId="6D072C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796" w:rsidRDefault="00851796" w14:paraId="34FF1C9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796" w:rsidRDefault="00851796" w14:paraId="238601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DBA" w:rsidP="00F67A87" w:rsidRDefault="00104DBA" w14:paraId="24815DCF" w14:textId="77777777">
      <w:pPr>
        <w:spacing w:after="0" w:line="240" w:lineRule="auto"/>
      </w:pPr>
      <w:r>
        <w:separator/>
      </w:r>
    </w:p>
  </w:footnote>
  <w:footnote w:type="continuationSeparator" w:id="0">
    <w:p w:rsidR="00104DBA" w:rsidP="00F67A87" w:rsidRDefault="00104DBA" w14:paraId="0A1FC7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796" w:rsidRDefault="00851796" w14:paraId="6BD18F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7A87" w:rsidP="00F67A87" w:rsidRDefault="00F67A87" w14:paraId="3A8CF05C" w14:textId="77777777">
    <w:pPr>
      <w:spacing w:after="0"/>
      <w:jc w:val="center"/>
      <w:rPr>
        <w:rFonts w:ascii="Tahoma" w:hAnsi="Tahoma" w:cs="Tahoma"/>
        <w:sz w:val="32"/>
        <w:u w:val="single"/>
      </w:rPr>
    </w:pPr>
    <w:r w:rsidRPr="00AF28D8">
      <w:rPr>
        <w:rFonts w:ascii="Tahoma" w:hAnsi="Tahoma" w:cs="Tahoma"/>
        <w:sz w:val="32"/>
        <w:u w:val="single"/>
      </w:rPr>
      <w:t>Disley Primary School Remote Education Weekly Plan</w:t>
    </w:r>
    <w:r>
      <w:rPr>
        <w:rFonts w:ascii="Tahoma" w:hAnsi="Tahoma" w:cs="Tahoma"/>
        <w:sz w:val="32"/>
        <w:u w:val="single"/>
      </w:rPr>
      <w:t xml:space="preserve">: </w:t>
    </w:r>
  </w:p>
  <w:p w:rsidR="00F67A87" w:rsidP="00F67A87" w:rsidRDefault="00851796" w14:paraId="27866A10" w14:textId="77777777">
    <w:pPr>
      <w:spacing w:after="0"/>
      <w:jc w:val="center"/>
      <w:rPr>
        <w:rFonts w:ascii="Tahoma" w:hAnsi="Tahoma" w:cs="Tahoma"/>
        <w:sz w:val="32"/>
        <w:u w:val="single"/>
      </w:rPr>
    </w:pPr>
    <w:r>
      <w:rPr>
        <w:rFonts w:ascii="Tahoma" w:hAnsi="Tahoma" w:cs="Tahoma"/>
        <w:sz w:val="32"/>
        <w:u w:val="single"/>
      </w:rPr>
      <w:t>WB: 28th February</w:t>
    </w:r>
    <w:r w:rsidR="003D2A79">
      <w:rPr>
        <w:rFonts w:ascii="Tahoma" w:hAnsi="Tahoma" w:cs="Tahoma"/>
        <w:sz w:val="32"/>
        <w:u w:val="single"/>
      </w:rPr>
      <w:t xml:space="preserve"> 2022</w:t>
    </w:r>
  </w:p>
  <w:p w:rsidR="00F67A87" w:rsidRDefault="00F67A87" w14:paraId="48A2191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796" w:rsidRDefault="00851796" w14:paraId="36FEB5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032"/>
    <w:multiLevelType w:val="hybridMultilevel"/>
    <w:tmpl w:val="F6B89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5686"/>
    <w:multiLevelType w:val="hybridMultilevel"/>
    <w:tmpl w:val="34783E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5566B6"/>
    <w:multiLevelType w:val="hybridMultilevel"/>
    <w:tmpl w:val="7808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333D4"/>
    <w:multiLevelType w:val="hybridMultilevel"/>
    <w:tmpl w:val="06567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87"/>
    <w:rsid w:val="00006F8B"/>
    <w:rsid w:val="000310D6"/>
    <w:rsid w:val="00104DBA"/>
    <w:rsid w:val="001123E7"/>
    <w:rsid w:val="00123C05"/>
    <w:rsid w:val="001502AB"/>
    <w:rsid w:val="00153F7A"/>
    <w:rsid w:val="001B0F21"/>
    <w:rsid w:val="00220FA3"/>
    <w:rsid w:val="0025311B"/>
    <w:rsid w:val="002607D2"/>
    <w:rsid w:val="002A31CF"/>
    <w:rsid w:val="002A6AC5"/>
    <w:rsid w:val="00343F6C"/>
    <w:rsid w:val="00382B13"/>
    <w:rsid w:val="003A1E9E"/>
    <w:rsid w:val="003D2A79"/>
    <w:rsid w:val="004006CA"/>
    <w:rsid w:val="00416B9C"/>
    <w:rsid w:val="0042418C"/>
    <w:rsid w:val="00496D84"/>
    <w:rsid w:val="004A5220"/>
    <w:rsid w:val="004C621C"/>
    <w:rsid w:val="004E3DDE"/>
    <w:rsid w:val="005552C7"/>
    <w:rsid w:val="00593027"/>
    <w:rsid w:val="0059326D"/>
    <w:rsid w:val="006658AD"/>
    <w:rsid w:val="006711A7"/>
    <w:rsid w:val="006C0B95"/>
    <w:rsid w:val="006E4955"/>
    <w:rsid w:val="006F7C09"/>
    <w:rsid w:val="00723EE1"/>
    <w:rsid w:val="00744465"/>
    <w:rsid w:val="0079719F"/>
    <w:rsid w:val="00832F98"/>
    <w:rsid w:val="00851796"/>
    <w:rsid w:val="008D67FE"/>
    <w:rsid w:val="00924392"/>
    <w:rsid w:val="00931FA9"/>
    <w:rsid w:val="009747DB"/>
    <w:rsid w:val="00A23328"/>
    <w:rsid w:val="00A86961"/>
    <w:rsid w:val="00AF7A60"/>
    <w:rsid w:val="00B47498"/>
    <w:rsid w:val="00B84824"/>
    <w:rsid w:val="00BC1EE3"/>
    <w:rsid w:val="00BF591E"/>
    <w:rsid w:val="00C051A1"/>
    <w:rsid w:val="00C0655B"/>
    <w:rsid w:val="00C06C71"/>
    <w:rsid w:val="00C46D8F"/>
    <w:rsid w:val="00CC5170"/>
    <w:rsid w:val="00D10907"/>
    <w:rsid w:val="00D53C5A"/>
    <w:rsid w:val="00D57525"/>
    <w:rsid w:val="00E25B1B"/>
    <w:rsid w:val="00E34E97"/>
    <w:rsid w:val="00EF588A"/>
    <w:rsid w:val="00F54C8B"/>
    <w:rsid w:val="00F67A87"/>
    <w:rsid w:val="00F93384"/>
    <w:rsid w:val="00FA3340"/>
    <w:rsid w:val="018180F2"/>
    <w:rsid w:val="02D8C90C"/>
    <w:rsid w:val="031BCDDF"/>
    <w:rsid w:val="03E37F4C"/>
    <w:rsid w:val="054F8FA4"/>
    <w:rsid w:val="06B76BB0"/>
    <w:rsid w:val="08298D9A"/>
    <w:rsid w:val="094DC306"/>
    <w:rsid w:val="09D21974"/>
    <w:rsid w:val="0C951B2B"/>
    <w:rsid w:val="0CBD4DC5"/>
    <w:rsid w:val="0E591E26"/>
    <w:rsid w:val="0FBD048A"/>
    <w:rsid w:val="110E48EA"/>
    <w:rsid w:val="12B96150"/>
    <w:rsid w:val="12BBF1A5"/>
    <w:rsid w:val="13386D4B"/>
    <w:rsid w:val="1425B49C"/>
    <w:rsid w:val="149075AD"/>
    <w:rsid w:val="16E4CF9D"/>
    <w:rsid w:val="1C51ECBC"/>
    <w:rsid w:val="1DD6444A"/>
    <w:rsid w:val="1DEDBD1D"/>
    <w:rsid w:val="22C12E40"/>
    <w:rsid w:val="24B85B66"/>
    <w:rsid w:val="269A39CD"/>
    <w:rsid w:val="286E48CE"/>
    <w:rsid w:val="29C8F1E5"/>
    <w:rsid w:val="2B145787"/>
    <w:rsid w:val="2BF07591"/>
    <w:rsid w:val="2CDBACFA"/>
    <w:rsid w:val="2E0BCE6D"/>
    <w:rsid w:val="360C0ECF"/>
    <w:rsid w:val="36AF3ECA"/>
    <w:rsid w:val="38855DC3"/>
    <w:rsid w:val="390ED01C"/>
    <w:rsid w:val="3A2DE99D"/>
    <w:rsid w:val="3B551AF3"/>
    <w:rsid w:val="3B551AF3"/>
    <w:rsid w:val="3EE90C1C"/>
    <w:rsid w:val="3F015AC0"/>
    <w:rsid w:val="3FD741C4"/>
    <w:rsid w:val="40288C16"/>
    <w:rsid w:val="40976C03"/>
    <w:rsid w:val="41731225"/>
    <w:rsid w:val="421757E7"/>
    <w:rsid w:val="43507575"/>
    <w:rsid w:val="44AAB2E7"/>
    <w:rsid w:val="463D8A36"/>
    <w:rsid w:val="48E02345"/>
    <w:rsid w:val="4964FBAD"/>
    <w:rsid w:val="49EA4534"/>
    <w:rsid w:val="4A067450"/>
    <w:rsid w:val="4A50D11A"/>
    <w:rsid w:val="4B8C7653"/>
    <w:rsid w:val="4BA244B1"/>
    <w:rsid w:val="4F24423D"/>
    <w:rsid w:val="5153AA69"/>
    <w:rsid w:val="58679F5C"/>
    <w:rsid w:val="59D70447"/>
    <w:rsid w:val="5CAEF88D"/>
    <w:rsid w:val="5FA4FC5F"/>
    <w:rsid w:val="5FCC6271"/>
    <w:rsid w:val="62DC9D21"/>
    <w:rsid w:val="6433D370"/>
    <w:rsid w:val="659531E8"/>
    <w:rsid w:val="6BC01E8D"/>
    <w:rsid w:val="6D7A7420"/>
    <w:rsid w:val="6EB069E9"/>
    <w:rsid w:val="6F164481"/>
    <w:rsid w:val="704C3A4A"/>
    <w:rsid w:val="7089DCBD"/>
    <w:rsid w:val="743CB548"/>
    <w:rsid w:val="74A657E8"/>
    <w:rsid w:val="75D885A9"/>
    <w:rsid w:val="767C6761"/>
    <w:rsid w:val="76F91E41"/>
    <w:rsid w:val="7774560A"/>
    <w:rsid w:val="7910266B"/>
    <w:rsid w:val="7A9B0F9D"/>
    <w:rsid w:val="7B4FD884"/>
    <w:rsid w:val="7CEBA8E5"/>
    <w:rsid w:val="7E82AB53"/>
    <w:rsid w:val="7FE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748C"/>
  <w15:docId w15:val="{D4431346-7BD5-4635-B721-96FAE76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7A8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A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67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A8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7A87"/>
  </w:style>
  <w:style w:type="paragraph" w:styleId="Footer">
    <w:name w:val="footer"/>
    <w:basedOn w:val="Normal"/>
    <w:link w:val="FooterChar"/>
    <w:uiPriority w:val="99"/>
    <w:unhideWhenUsed/>
    <w:rsid w:val="00F67A8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7A87"/>
  </w:style>
  <w:style w:type="paragraph" w:styleId="BalloonText">
    <w:name w:val="Balloon Text"/>
    <w:basedOn w:val="Normal"/>
    <w:link w:val="BalloonTextChar"/>
    <w:uiPriority w:val="99"/>
    <w:semiHidden/>
    <w:unhideWhenUsed/>
    <w:rsid w:val="0038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2B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06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495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26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25" /><Relationship Type="http://schemas.openxmlformats.org/officeDocument/2006/relationships/numbering" Target="numbering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24" /><Relationship Type="http://schemas.openxmlformats.org/officeDocument/2006/relationships/webSettings" Target="webSettings.xml" Id="rId5" /><Relationship Type="http://schemas.openxmlformats.org/officeDocument/2006/relationships/header" Target="header2.xml" Id="rId23" /><Relationship Type="http://schemas.openxmlformats.org/officeDocument/2006/relationships/fontTable" Target="fontTable.xml" Id="rId28" /><Relationship Type="http://schemas.openxmlformats.org/officeDocument/2006/relationships/settings" Target="settings.xml" Id="rId4" /><Relationship Type="http://schemas.openxmlformats.org/officeDocument/2006/relationships/header" Target="header1.xml" Id="rId22" /><Relationship Type="http://schemas.openxmlformats.org/officeDocument/2006/relationships/footer" Target="footer3.xml" Id="rId27" /><Relationship Type="http://schemas.openxmlformats.org/officeDocument/2006/relationships/hyperlink" Target="https://vimeo.com/514239683" TargetMode="External" Id="R0d17ab9ba8d94350" /><Relationship Type="http://schemas.openxmlformats.org/officeDocument/2006/relationships/hyperlink" Target="https://assets.whiterosemaths.com/fixed/res/2019/12/Y2-Spring-Block-3-WO12-Make-patterns-with-3D-shapes-2019.pdf" TargetMode="External" Id="R6dfb217c89a049f8" /><Relationship Type="http://schemas.openxmlformats.org/officeDocument/2006/relationships/hyperlink" Target="https://classroom.thenational.academy/lessons/what-is-the-difference-between-deciduous-and-evergreen-trees-c5j6ar" TargetMode="External" Id="R3fbb0ed399694cd6" /><Relationship Type="http://schemas.openxmlformats.org/officeDocument/2006/relationships/image" Target="/media/image.png" Id="R69cd2d6518cd489f" /><Relationship Type="http://schemas.openxmlformats.org/officeDocument/2006/relationships/image" Target="/media/image2.png" Id="R89c87bec667c4f8c" /><Relationship Type="http://schemas.openxmlformats.org/officeDocument/2006/relationships/hyperlink" Target="https://vimeo.com/521501160" TargetMode="External" Id="Rc303d92cf6fe4a98" /><Relationship Type="http://schemas.openxmlformats.org/officeDocument/2006/relationships/hyperlink" Target="https://assets.whiterosemaths.com/fixed/res/2019/12/Y1-Spring-Block-2-D8-Count-in-2s-2019.pdf" TargetMode="External" Id="Rf7179492e44b4127" /><Relationship Type="http://schemas.openxmlformats.org/officeDocument/2006/relationships/hyperlink" Target="https://classroom.thenational.academy/lessons/what-are-objects-made-from-61gp8d" TargetMode="External" Id="Rb12a61438c034fb8" /><Relationship Type="http://schemas.openxmlformats.org/officeDocument/2006/relationships/hyperlink" Target="https://vimeo.com/521501660" TargetMode="External" Id="R68fe9ca3a82b428b" /><Relationship Type="http://schemas.openxmlformats.org/officeDocument/2006/relationships/hyperlink" Target="https://assets.whiterosemaths.com/fixed/res/2019/12/Y1-Spring-Block-2-D9-Count-in-5s-2019.pdf" TargetMode="External" Id="Ra2966418be9c454a" /><Relationship Type="http://schemas.openxmlformats.org/officeDocument/2006/relationships/hyperlink" Target="https://vimeo.com/521502841" TargetMode="External" Id="R0e7c7a171d934104" /><Relationship Type="http://schemas.openxmlformats.org/officeDocument/2006/relationships/hyperlink" Target="https://assets.whiterosemaths.com/fixed/res/2020/03/Y1-Summer-Block-1-D1-Count-in-10s-2020.pdf" TargetMode="External" Id="Rff2a05e687f44744" /><Relationship Type="http://schemas.openxmlformats.org/officeDocument/2006/relationships/hyperlink" Target="https://vimeo.com/516649884" TargetMode="External" Id="R084152e816d04aa9" /><Relationship Type="http://schemas.openxmlformats.org/officeDocument/2006/relationships/hyperlink" Target="https://vimeo.com/528943216" TargetMode="External" Id="Rdea299c55485426f" /><Relationship Type="http://schemas.openxmlformats.org/officeDocument/2006/relationships/hyperlink" Target="https://assets.whiterosemaths.com/fixed/res/2020/03/Y1-Summer-Block-1-D2-Make-equal-groups-2020.pdf" TargetMode="External" Id="R06ffe5d5c3e34b3f" /><Relationship Type="http://schemas.openxmlformats.org/officeDocument/2006/relationships/hyperlink" Target="https://vimeo.com/516652833" TargetMode="External" Id="Rafd025a0520940ea" /><Relationship Type="http://schemas.openxmlformats.org/officeDocument/2006/relationships/hyperlink" Target="https://assets.whiterosemaths.com/fixed/res/2020/01/Y2-Spring-Block-4-WO1-Make-equal-parts-2019.pdf" TargetMode="External" Id="R65a95b9f56fc407b" /><Relationship Type="http://schemas.openxmlformats.org/officeDocument/2006/relationships/hyperlink" Target="https://classroom.thenational.academy/lessons/exploring-shadows-and-tone-6hjk0t" TargetMode="External" Id="Rcda88dd254c146fc" /><Relationship Type="http://schemas.openxmlformats.org/officeDocument/2006/relationships/hyperlink" Target="https://vimeo.com/528970702" TargetMode="External" Id="Rd860c08bea5a4809" /><Relationship Type="http://schemas.openxmlformats.org/officeDocument/2006/relationships/hyperlink" Target="https://assets.whiterosemaths.com/fixed/res/2020/03/Y1-Summer-Block-1-D3-Add-equal-groups-2020.pdf" TargetMode="External" Id="R7bb629ec04a44ff6" /><Relationship Type="http://schemas.openxmlformats.org/officeDocument/2006/relationships/hyperlink" Target="https://vimeo.com/516654269" TargetMode="External" Id="R6b9fc0b56b234cb5" /><Relationship Type="http://schemas.openxmlformats.org/officeDocument/2006/relationships/hyperlink" Target="https://assets.whiterosemaths.com/fixed/res/2020/01/Y2-Spring-Block-4-WO2-Recognise-a-half-2019.pdf" TargetMode="External" Id="R706ccc0ceb914157" /><Relationship Type="http://schemas.openxmlformats.org/officeDocument/2006/relationships/hyperlink" Target="https://www.bing.com/videos/search?q=The+Great+Plague+for+Children&amp;ru=%2fvideos%2fsearch%3fq%3dThe%2bGreat%2bPlague%2bfor%2bChildren%26FORM%3dVDMHRS&amp;view=detail&amp;mid=C20F6F9715DE2C63E601C20F6F9715DE2C63E601&amp;&amp;FORM=VDRVRV&amp;adlt=strict" TargetMode="External" Id="R74999835615a49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E7BA-20D0-46FD-8B3F-C8294E93F0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Disley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Gwen Bantoft</dc:creator>
  <lastModifiedBy>Guest User</lastModifiedBy>
  <revision>5</revision>
  <lastPrinted>2021-10-08T14:52:00.0000000Z</lastPrinted>
  <dcterms:created xsi:type="dcterms:W3CDTF">2022-03-11T13:10:00.0000000Z</dcterms:created>
  <dcterms:modified xsi:type="dcterms:W3CDTF">2022-03-11T16:50:35.2631546Z</dcterms:modified>
</coreProperties>
</file>